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652" w:rsidRPr="005429DE" w:rsidRDefault="000C4652" w:rsidP="00F700DC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429DE">
        <w:rPr>
          <w:rFonts w:ascii="Times New Roman" w:hAnsi="Times New Roman" w:cs="Times New Roman"/>
          <w:b/>
          <w:bCs/>
          <w:sz w:val="36"/>
          <w:szCs w:val="36"/>
        </w:rPr>
        <w:t>O</w:t>
      </w:r>
      <w:r>
        <w:rPr>
          <w:rFonts w:ascii="Times New Roman" w:hAnsi="Times New Roman" w:cs="Times New Roman"/>
          <w:b/>
          <w:bCs/>
          <w:sz w:val="36"/>
          <w:szCs w:val="36"/>
        </w:rPr>
        <w:t>BWIESZCZENIE</w:t>
      </w:r>
    </w:p>
    <w:p w:rsidR="000C4652" w:rsidRPr="005429DE" w:rsidRDefault="000C4652" w:rsidP="00F700D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35pt;margin-top:19.2pt;width:454.6pt;height:0;z-index:251658240" o:connectortype="straight"/>
        </w:pict>
      </w:r>
      <w:r w:rsidRPr="005429DE">
        <w:rPr>
          <w:rFonts w:ascii="Times New Roman" w:hAnsi="Times New Roman" w:cs="Times New Roman"/>
          <w:b/>
          <w:bCs/>
          <w:sz w:val="36"/>
          <w:szCs w:val="36"/>
        </w:rPr>
        <w:t>WÓJTA GMINY ELBLĄG</w:t>
      </w:r>
    </w:p>
    <w:p w:rsidR="000C4652" w:rsidRPr="005429DE" w:rsidRDefault="000C4652" w:rsidP="00F700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9DE">
        <w:rPr>
          <w:rFonts w:ascii="Times New Roman" w:hAnsi="Times New Roman" w:cs="Times New Roman"/>
          <w:b/>
          <w:bCs/>
          <w:sz w:val="24"/>
          <w:szCs w:val="24"/>
        </w:rPr>
        <w:t>o przyjęciu miejscowego planu</w:t>
      </w:r>
    </w:p>
    <w:p w:rsidR="000C4652" w:rsidRDefault="000C4652" w:rsidP="00F700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29DE">
        <w:rPr>
          <w:rFonts w:ascii="Times New Roman" w:hAnsi="Times New Roman" w:cs="Times New Roman"/>
          <w:b/>
          <w:bCs/>
          <w:sz w:val="24"/>
          <w:szCs w:val="24"/>
        </w:rPr>
        <w:t>zagospodarowania przestrzennego i możliwościach zapoznania się z jego treścią</w:t>
      </w:r>
    </w:p>
    <w:p w:rsidR="000C4652" w:rsidRDefault="000C4652" w:rsidP="00F700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652" w:rsidRPr="005429DE" w:rsidRDefault="000C4652" w:rsidP="00F700D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652" w:rsidRPr="005429DE" w:rsidRDefault="000C4652" w:rsidP="00F70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29DE">
        <w:rPr>
          <w:rFonts w:ascii="Times New Roman" w:hAnsi="Times New Roman" w:cs="Times New Roman"/>
          <w:sz w:val="24"/>
          <w:szCs w:val="24"/>
        </w:rPr>
        <w:t xml:space="preserve">Zgodnie z art. 43 ustawy z dnia 3 października 2008r. o udostępnianiu informacji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5429DE">
        <w:rPr>
          <w:rFonts w:ascii="Times New Roman" w:hAnsi="Times New Roman" w:cs="Times New Roman"/>
          <w:sz w:val="24"/>
          <w:szCs w:val="24"/>
        </w:rPr>
        <w:t xml:space="preserve">o środowisku 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r w:rsidRPr="005429DE">
        <w:rPr>
          <w:rFonts w:ascii="Times New Roman" w:hAnsi="Times New Roman" w:cs="Times New Roman"/>
          <w:sz w:val="24"/>
          <w:szCs w:val="24"/>
        </w:rPr>
        <w:t>jego ochronie , udziale społeczeństwa w ochronie środowiska oraz o ocenach oddziaływania na środowisko (</w:t>
      </w:r>
      <w:r w:rsidRPr="002B5527">
        <w:rPr>
          <w:rFonts w:ascii="Times New Roman" w:hAnsi="Times New Roman" w:cs="Times New Roman"/>
          <w:sz w:val="24"/>
          <w:szCs w:val="24"/>
        </w:rPr>
        <w:t>Dz.U.2013. 1235</w:t>
      </w:r>
      <w:r w:rsidRPr="005429DE">
        <w:rPr>
          <w:rFonts w:ascii="Times New Roman" w:hAnsi="Times New Roman" w:cs="Times New Roman"/>
          <w:sz w:val="24"/>
          <w:szCs w:val="24"/>
        </w:rPr>
        <w:t>),</w:t>
      </w:r>
    </w:p>
    <w:p w:rsidR="000C4652" w:rsidRPr="00F72596" w:rsidRDefault="000C4652" w:rsidP="00F700D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2596">
        <w:rPr>
          <w:rFonts w:ascii="Times New Roman" w:hAnsi="Times New Roman" w:cs="Times New Roman"/>
          <w:b/>
          <w:bCs/>
          <w:sz w:val="24"/>
          <w:szCs w:val="24"/>
        </w:rPr>
        <w:t>informuję</w:t>
      </w:r>
    </w:p>
    <w:p w:rsidR="000C4652" w:rsidRPr="005429DE" w:rsidRDefault="000C4652" w:rsidP="00F700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29DE">
        <w:rPr>
          <w:rFonts w:ascii="Times New Roman" w:hAnsi="Times New Roman" w:cs="Times New Roman"/>
          <w:sz w:val="24"/>
          <w:szCs w:val="24"/>
        </w:rPr>
        <w:t xml:space="preserve">o przyjęciu miejscowego planu zagospodarowania przestrzennego </w:t>
      </w:r>
      <w:r w:rsidRPr="00C925F7">
        <w:rPr>
          <w:rFonts w:ascii="Times New Roman" w:hAnsi="Times New Roman" w:cs="Times New Roman"/>
          <w:b/>
          <w:bCs/>
          <w:sz w:val="24"/>
          <w:szCs w:val="24"/>
        </w:rPr>
        <w:t xml:space="preserve">dla fragmentu terenu obrębu geodezyjnego </w:t>
      </w:r>
      <w:r>
        <w:rPr>
          <w:rFonts w:ascii="Times New Roman" w:hAnsi="Times New Roman" w:cs="Times New Roman"/>
          <w:b/>
          <w:bCs/>
          <w:sz w:val="24"/>
          <w:szCs w:val="24"/>
        </w:rPr>
        <w:t>Władysławowo</w:t>
      </w:r>
      <w:r w:rsidRPr="00C925F7">
        <w:rPr>
          <w:rFonts w:ascii="Times New Roman" w:hAnsi="Times New Roman" w:cs="Times New Roman"/>
          <w:b/>
          <w:bCs/>
          <w:sz w:val="24"/>
          <w:szCs w:val="24"/>
        </w:rPr>
        <w:t xml:space="preserve"> gm. Elbląg</w:t>
      </w:r>
      <w:r w:rsidRPr="005429DE">
        <w:rPr>
          <w:rFonts w:ascii="Times New Roman" w:hAnsi="Times New Roman" w:cs="Times New Roman"/>
          <w:sz w:val="24"/>
          <w:szCs w:val="24"/>
        </w:rPr>
        <w:t xml:space="preserve">, uchwałą Nr </w:t>
      </w:r>
      <w:r>
        <w:rPr>
          <w:rFonts w:ascii="Times New Roman" w:hAnsi="Times New Roman" w:cs="Times New Roman"/>
          <w:sz w:val="24"/>
          <w:szCs w:val="24"/>
        </w:rPr>
        <w:t xml:space="preserve">XXXV/279/2014 </w:t>
      </w:r>
      <w:r w:rsidRPr="005429DE">
        <w:rPr>
          <w:rFonts w:ascii="Times New Roman" w:hAnsi="Times New Roman" w:cs="Times New Roman"/>
          <w:sz w:val="24"/>
          <w:szCs w:val="24"/>
        </w:rPr>
        <w:t xml:space="preserve">Rady Gminy Elbląg z dnia </w:t>
      </w:r>
      <w:r>
        <w:rPr>
          <w:rFonts w:ascii="Times New Roman" w:hAnsi="Times New Roman" w:cs="Times New Roman"/>
          <w:sz w:val="24"/>
          <w:szCs w:val="24"/>
        </w:rPr>
        <w:t>25 czerwca 2014 roku.</w:t>
      </w:r>
    </w:p>
    <w:p w:rsidR="000C4652" w:rsidRPr="005429DE" w:rsidRDefault="000C4652" w:rsidP="00F70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29DE">
        <w:rPr>
          <w:rFonts w:ascii="Times New Roman" w:hAnsi="Times New Roman" w:cs="Times New Roman"/>
          <w:sz w:val="24"/>
          <w:szCs w:val="24"/>
        </w:rPr>
        <w:t xml:space="preserve">Z treścią w/w dokumentów wraz z uzasadnieniem, o którym mowa w art. 42 pkt </w:t>
      </w:r>
      <w:r>
        <w:rPr>
          <w:rFonts w:ascii="Times New Roman" w:hAnsi="Times New Roman" w:cs="Times New Roman"/>
          <w:sz w:val="24"/>
          <w:szCs w:val="24"/>
        </w:rPr>
        <w:br/>
      </w:r>
      <w:r w:rsidRPr="005429DE">
        <w:rPr>
          <w:rFonts w:ascii="Times New Roman" w:hAnsi="Times New Roman" w:cs="Times New Roman"/>
          <w:sz w:val="24"/>
          <w:szCs w:val="24"/>
        </w:rPr>
        <w:t xml:space="preserve">2 i podsumowaniem, o którym mowa w art. 55 ust. 3 w/w ustawy można zapoznać </w:t>
      </w:r>
      <w:r>
        <w:rPr>
          <w:rFonts w:ascii="Times New Roman" w:hAnsi="Times New Roman" w:cs="Times New Roman"/>
          <w:sz w:val="24"/>
          <w:szCs w:val="24"/>
        </w:rPr>
        <w:br/>
      </w:r>
      <w:r w:rsidRPr="005429DE">
        <w:rPr>
          <w:rFonts w:ascii="Times New Roman" w:hAnsi="Times New Roman" w:cs="Times New Roman"/>
          <w:sz w:val="24"/>
          <w:szCs w:val="24"/>
        </w:rPr>
        <w:t xml:space="preserve">się w siedzibie Urzędu Gminy w Elblągu przy ulicy Browarnej 85, pokój nr 35, oraz </w:t>
      </w:r>
      <w:r>
        <w:rPr>
          <w:rFonts w:ascii="Times New Roman" w:hAnsi="Times New Roman" w:cs="Times New Roman"/>
          <w:sz w:val="24"/>
          <w:szCs w:val="24"/>
        </w:rPr>
        <w:br/>
      </w:r>
      <w:r w:rsidRPr="005429DE">
        <w:rPr>
          <w:rFonts w:ascii="Times New Roman" w:hAnsi="Times New Roman" w:cs="Times New Roman"/>
          <w:sz w:val="24"/>
          <w:szCs w:val="24"/>
        </w:rPr>
        <w:t>na stronie internetowej gminy.</w:t>
      </w:r>
    </w:p>
    <w:p w:rsidR="000C4652" w:rsidRDefault="000C4652" w:rsidP="00F700DC"/>
    <w:p w:rsidR="000C4652" w:rsidRDefault="000C4652" w:rsidP="00F700DC"/>
    <w:p w:rsidR="000C4652" w:rsidRPr="00D57CDB" w:rsidRDefault="000C4652" w:rsidP="00D57CDB">
      <w:pPr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D57CDB">
        <w:rPr>
          <w:rFonts w:ascii="Times New Roman" w:hAnsi="Times New Roman" w:cs="Times New Roman"/>
          <w:b/>
          <w:bCs/>
          <w:sz w:val="32"/>
          <w:szCs w:val="32"/>
        </w:rPr>
        <w:t xml:space="preserve">Wójt Gminy Elbląg </w:t>
      </w:r>
    </w:p>
    <w:p w:rsidR="000C4652" w:rsidRDefault="000C4652" w:rsidP="00D57CDB">
      <w:pPr>
        <w:jc w:val="right"/>
      </w:pPr>
    </w:p>
    <w:sectPr w:rsidR="000C4652" w:rsidSect="001E10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00DC"/>
    <w:rsid w:val="00057AA8"/>
    <w:rsid w:val="000C4652"/>
    <w:rsid w:val="001E1022"/>
    <w:rsid w:val="00210F30"/>
    <w:rsid w:val="002B5527"/>
    <w:rsid w:val="00354F8E"/>
    <w:rsid w:val="005429DE"/>
    <w:rsid w:val="00612C6B"/>
    <w:rsid w:val="00647D89"/>
    <w:rsid w:val="008031B1"/>
    <w:rsid w:val="0097540D"/>
    <w:rsid w:val="00AD146B"/>
    <w:rsid w:val="00AF470C"/>
    <w:rsid w:val="00C925F7"/>
    <w:rsid w:val="00D57CDB"/>
    <w:rsid w:val="00DE054B"/>
    <w:rsid w:val="00E21A9D"/>
    <w:rsid w:val="00F700DC"/>
    <w:rsid w:val="00F72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0D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123</Words>
  <Characters>741</Characters>
  <Application>Microsoft Office Outlook</Application>
  <DocSecurity>0</DocSecurity>
  <Lines>0</Lines>
  <Paragraphs>0</Paragraphs>
  <ScaleCrop>false</ScaleCrop>
  <Company>UG Elbląg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Marzec</dc:creator>
  <cp:keywords/>
  <dc:description/>
  <cp:lastModifiedBy>Barbara Czajkowska</cp:lastModifiedBy>
  <cp:revision>5</cp:revision>
  <cp:lastPrinted>2014-07-10T06:41:00Z</cp:lastPrinted>
  <dcterms:created xsi:type="dcterms:W3CDTF">2014-06-05T05:12:00Z</dcterms:created>
  <dcterms:modified xsi:type="dcterms:W3CDTF">2014-07-10T06:44:00Z</dcterms:modified>
</cp:coreProperties>
</file>